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D76" w:rsidRDefault="00063D76" w:rsidP="00063D76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ПРИНЯТО                                                                                                             УТВЕРЖДЕНО</w:t>
      </w:r>
    </w:p>
    <w:p w:rsidR="00063D76" w:rsidRDefault="00063D76" w:rsidP="00063D7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общем собрании                                                        заведующий МДОУ центром развития</w:t>
      </w:r>
    </w:p>
    <w:p w:rsidR="00063D76" w:rsidRDefault="00063D76" w:rsidP="00063D7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№____                                                                                                ребёнка – д/с №21</w:t>
      </w:r>
    </w:p>
    <w:p w:rsidR="00063D76" w:rsidRDefault="00063D76" w:rsidP="00063D7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__________ 2017 г.                                                                    ___________ Ю.Н.Евсюкова</w:t>
      </w:r>
    </w:p>
    <w:p w:rsidR="00063D76" w:rsidRDefault="00063D76" w:rsidP="00063D7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приказ №________</w:t>
      </w:r>
    </w:p>
    <w:p w:rsidR="00063D76" w:rsidRDefault="00063D76" w:rsidP="00063D7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от _________ 2017 г.</w:t>
      </w:r>
    </w:p>
    <w:p w:rsidR="00063D76" w:rsidRDefault="00063D76" w:rsidP="00063D7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3D76" w:rsidRDefault="00063D76" w:rsidP="00063D7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3D76" w:rsidRDefault="00063D76" w:rsidP="00063D7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3D76" w:rsidRDefault="00063D76" w:rsidP="00063D7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3D76" w:rsidRDefault="00063D76" w:rsidP="00063D7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3D76" w:rsidRDefault="00063D76" w:rsidP="00063D7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3D76" w:rsidRDefault="00063D76" w:rsidP="00063D7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63D76" w:rsidRDefault="00063D76" w:rsidP="00063D7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63D76" w:rsidRDefault="00063D76" w:rsidP="00063D7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63D76" w:rsidRDefault="00063D76" w:rsidP="00063D7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63D76" w:rsidRDefault="00063D76" w:rsidP="00063D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Положение о подарках, знаках делового гостеприимства </w:t>
      </w:r>
    </w:p>
    <w:p w:rsidR="00063D76" w:rsidRDefault="00063D76" w:rsidP="00063D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 муниципальном дошкольном образовательном учреждении центре развития ребёнка – детский сад №21</w:t>
      </w:r>
    </w:p>
    <w:p w:rsidR="00063D76" w:rsidRDefault="00063D76" w:rsidP="00063D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63D76" w:rsidRDefault="00063D76" w:rsidP="00063D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63D76" w:rsidRDefault="00063D76" w:rsidP="00063D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63D76" w:rsidRDefault="00063D76" w:rsidP="00063D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63D76" w:rsidRDefault="00063D76" w:rsidP="00063D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63D76" w:rsidRDefault="00063D76" w:rsidP="00063D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63D76" w:rsidRDefault="00063D76" w:rsidP="00063D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63D76" w:rsidRDefault="00063D76" w:rsidP="00063D7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СОГЛАСОВАНО</w:t>
      </w:r>
    </w:p>
    <w:p w:rsidR="00063D76" w:rsidRDefault="00063D76" w:rsidP="00063D7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профсоюзным комитетом</w:t>
      </w:r>
    </w:p>
    <w:p w:rsidR="00063D76" w:rsidRDefault="00063D76" w:rsidP="00063D7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</w:t>
      </w:r>
    </w:p>
    <w:p w:rsidR="00063D76" w:rsidRDefault="00063D76" w:rsidP="00063D7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 О.В.Комогорова</w:t>
      </w:r>
    </w:p>
    <w:p w:rsidR="00063D76" w:rsidRDefault="00063D76" w:rsidP="00063D7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3D76" w:rsidRDefault="00063D76" w:rsidP="00063D7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3D76" w:rsidRDefault="00063D76" w:rsidP="00063D7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3D76" w:rsidRDefault="00063D76" w:rsidP="00063D7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3D76" w:rsidRDefault="00063D76" w:rsidP="00063D7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3D76" w:rsidRDefault="00063D76" w:rsidP="00063D7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3D76" w:rsidRDefault="00063D76" w:rsidP="00063D7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3D76" w:rsidRDefault="00063D76" w:rsidP="00063D7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3D76" w:rsidRDefault="00063D76" w:rsidP="00063D7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3D76" w:rsidRDefault="00063D76" w:rsidP="00063D7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3D76" w:rsidRDefault="00063D76" w:rsidP="00063D7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63D76" w:rsidRDefault="00063D76" w:rsidP="00063D7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63D76" w:rsidRDefault="00063D76" w:rsidP="00063D7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63D76" w:rsidRDefault="00063D76" w:rsidP="00063D7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63D76" w:rsidRDefault="00063D76" w:rsidP="00063D7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63D76" w:rsidRDefault="00063D76" w:rsidP="00063D7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63D76" w:rsidRDefault="00063D76" w:rsidP="00063D7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63D76" w:rsidRDefault="00063D76" w:rsidP="00063D7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63D76" w:rsidRPr="00063D76" w:rsidRDefault="00063D76" w:rsidP="00063D7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Узловая, Тульской области</w:t>
      </w:r>
    </w:p>
    <w:p w:rsidR="00063D76" w:rsidRPr="00063D76" w:rsidRDefault="00063D76" w:rsidP="00063D7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0"/>
      <w:r w:rsidRPr="00063D76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  <w:bookmarkEnd w:id="1"/>
    </w:p>
    <w:p w:rsidR="00063D76" w:rsidRPr="00063D76" w:rsidRDefault="00063D76" w:rsidP="00063D76">
      <w:pPr>
        <w:pStyle w:val="2"/>
        <w:numPr>
          <w:ilvl w:val="1"/>
          <w:numId w:val="1"/>
        </w:numPr>
        <w:shd w:val="clear" w:color="auto" w:fill="auto"/>
        <w:tabs>
          <w:tab w:val="left" w:pos="562"/>
        </w:tabs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63D76">
        <w:rPr>
          <w:rFonts w:ascii="Times New Roman" w:hAnsi="Times New Roman" w:cs="Times New Roman"/>
          <w:sz w:val="24"/>
          <w:szCs w:val="24"/>
        </w:rPr>
        <w:t xml:space="preserve">Положение, регламентирующее вопросы обмена деловыми подарками и знаками делового гостеприимства муниципального дошкольного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центра развития ребёнка - детский сад № 21</w:t>
      </w:r>
      <w:r w:rsidRPr="00063D76"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Федеральным законом «О противодействии коррупции» № 273-Ф3 от 25.12.2008г., Гражданским кодексом Российской Федерации п. 575 (в новой редакции с изменениями от 02.03.2016г), Кодексом этики и служебного поведения (одобрен решением президиума Совета при Президенте Российской Федерации по противодействую коррупции от 23 декабря 2010г. Протокол № 21) и иными нормативными правовыми актами Российской Федерации, а также основано на общепризнанных при</w:t>
      </w:r>
      <w:r w:rsidRPr="00063D76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нци</w:t>
      </w:r>
      <w:r w:rsidRPr="00063D76">
        <w:rPr>
          <w:rFonts w:ascii="Times New Roman" w:hAnsi="Times New Roman" w:cs="Times New Roman"/>
          <w:sz w:val="24"/>
          <w:szCs w:val="24"/>
        </w:rPr>
        <w:t>пах и нормах российского государства и общества.</w:t>
      </w:r>
    </w:p>
    <w:p w:rsidR="00063D76" w:rsidRPr="00063D76" w:rsidRDefault="00063D76" w:rsidP="00063D76">
      <w:pPr>
        <w:pStyle w:val="2"/>
        <w:numPr>
          <w:ilvl w:val="1"/>
          <w:numId w:val="1"/>
        </w:numPr>
        <w:shd w:val="clear" w:color="auto" w:fill="auto"/>
        <w:tabs>
          <w:tab w:val="left" w:pos="572"/>
        </w:tabs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63D76">
        <w:rPr>
          <w:rFonts w:ascii="Times New Roman" w:hAnsi="Times New Roman" w:cs="Times New Roman"/>
          <w:sz w:val="24"/>
          <w:szCs w:val="24"/>
        </w:rPr>
        <w:t>Федеральный закон «О противодействии коррупции» устанавливает основные принципы противодействия коррупции, правовые и организационные основы предупреждения коррупции и борьбы с ней, минимизацию и (или) ликвидацию последствий коррупционных правонарушений.</w:t>
      </w:r>
    </w:p>
    <w:p w:rsidR="00063D76" w:rsidRPr="00063D76" w:rsidRDefault="00063D76" w:rsidP="00063D76">
      <w:pPr>
        <w:pStyle w:val="2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</w:t>
      </w:r>
      <w:r w:rsidRPr="00063D76">
        <w:rPr>
          <w:rFonts w:ascii="Times New Roman" w:hAnsi="Times New Roman" w:cs="Times New Roman"/>
          <w:sz w:val="24"/>
          <w:szCs w:val="24"/>
        </w:rPr>
        <w:t xml:space="preserve"> Положение вступает в силу с момента его принятия на Общем собрании МДОУ, утверждения приказом руководителя общеобразовательной организации. Действует до принятия нового Положения.</w:t>
      </w:r>
    </w:p>
    <w:p w:rsidR="00063D76" w:rsidRPr="00063D76" w:rsidRDefault="00063D76" w:rsidP="00063D7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1"/>
      <w:r w:rsidRPr="00063D76">
        <w:rPr>
          <w:rFonts w:ascii="Times New Roman" w:hAnsi="Times New Roman" w:cs="Times New Roman"/>
          <w:sz w:val="24"/>
          <w:szCs w:val="24"/>
        </w:rPr>
        <w:t>Основные понятия</w:t>
      </w:r>
      <w:bookmarkEnd w:id="2"/>
    </w:p>
    <w:p w:rsidR="00063D76" w:rsidRPr="00063D76" w:rsidRDefault="00063D76" w:rsidP="00063D76">
      <w:pPr>
        <w:pStyle w:val="2"/>
        <w:numPr>
          <w:ilvl w:val="1"/>
          <w:numId w:val="1"/>
        </w:numPr>
        <w:shd w:val="clear" w:color="auto" w:fill="auto"/>
        <w:tabs>
          <w:tab w:val="left" w:pos="596"/>
        </w:tabs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63D76">
        <w:rPr>
          <w:rFonts w:ascii="Times New Roman" w:hAnsi="Times New Roman" w:cs="Times New Roman"/>
          <w:sz w:val="24"/>
          <w:szCs w:val="24"/>
        </w:rPr>
        <w:t>Деловой подарок - это подарок образовательной организации и для образовательной организации.</w:t>
      </w:r>
    </w:p>
    <w:p w:rsidR="00063D76" w:rsidRPr="00063D76" w:rsidRDefault="00063D76" w:rsidP="00063D76">
      <w:pPr>
        <w:pStyle w:val="2"/>
        <w:numPr>
          <w:ilvl w:val="1"/>
          <w:numId w:val="1"/>
        </w:numPr>
        <w:shd w:val="clear" w:color="auto" w:fill="auto"/>
        <w:tabs>
          <w:tab w:val="left" w:pos="596"/>
          <w:tab w:val="left" w:pos="5372"/>
        </w:tabs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63D76">
        <w:rPr>
          <w:rFonts w:ascii="Times New Roman" w:hAnsi="Times New Roman" w:cs="Times New Roman"/>
          <w:sz w:val="24"/>
          <w:szCs w:val="24"/>
        </w:rPr>
        <w:t>Деловые подарки и знаки делового гостеприимства дол</w:t>
      </w:r>
      <w:r>
        <w:rPr>
          <w:rFonts w:ascii="Times New Roman" w:hAnsi="Times New Roman" w:cs="Times New Roman"/>
          <w:sz w:val="24"/>
          <w:szCs w:val="24"/>
        </w:rPr>
        <w:t xml:space="preserve">жны рассматриваться работниками </w:t>
      </w:r>
      <w:r w:rsidRPr="00063D76">
        <w:rPr>
          <w:rFonts w:ascii="Times New Roman" w:hAnsi="Times New Roman" w:cs="Times New Roman"/>
          <w:sz w:val="24"/>
          <w:szCs w:val="24"/>
        </w:rPr>
        <w:t xml:space="preserve">муниципального дошкольного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центр развития ребёнка - детский сад № 21</w:t>
      </w:r>
      <w:r w:rsidRPr="00063D76">
        <w:rPr>
          <w:rFonts w:ascii="Times New Roman" w:hAnsi="Times New Roman" w:cs="Times New Roman"/>
          <w:sz w:val="24"/>
          <w:szCs w:val="24"/>
        </w:rPr>
        <w:t xml:space="preserve"> (далее - МДОУ) только как инструмент для установления и поддержания деловых отношений и как проявление общепринятой вежливости в ходе ведения профессиональной деятельности.</w:t>
      </w:r>
    </w:p>
    <w:p w:rsidR="00063D76" w:rsidRPr="00063D76" w:rsidRDefault="00063D76" w:rsidP="00063D7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2"/>
      <w:r w:rsidRPr="00063D76">
        <w:rPr>
          <w:rFonts w:ascii="Times New Roman" w:hAnsi="Times New Roman" w:cs="Times New Roman"/>
          <w:sz w:val="24"/>
          <w:szCs w:val="24"/>
        </w:rPr>
        <w:t>Правила обмена деловыми подарками</w:t>
      </w:r>
      <w:bookmarkEnd w:id="3"/>
    </w:p>
    <w:p w:rsidR="00063D76" w:rsidRPr="00063D76" w:rsidRDefault="00063D76" w:rsidP="00063D76">
      <w:pPr>
        <w:pStyle w:val="2"/>
        <w:numPr>
          <w:ilvl w:val="1"/>
          <w:numId w:val="1"/>
        </w:numPr>
        <w:shd w:val="clear" w:color="auto" w:fill="auto"/>
        <w:tabs>
          <w:tab w:val="left" w:pos="582"/>
        </w:tabs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63D76">
        <w:rPr>
          <w:rFonts w:ascii="Times New Roman" w:hAnsi="Times New Roman" w:cs="Times New Roman"/>
          <w:sz w:val="24"/>
          <w:szCs w:val="24"/>
        </w:rPr>
        <w:t>Подарки, которые работники от имени МДОУ могут передавать другим лицам или принимать от имени МДОУ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063D76" w:rsidRPr="00063D76" w:rsidRDefault="00063D76" w:rsidP="00063D76">
      <w:pPr>
        <w:pStyle w:val="2"/>
        <w:numPr>
          <w:ilvl w:val="0"/>
          <w:numId w:val="2"/>
        </w:numPr>
        <w:shd w:val="clear" w:color="auto" w:fill="auto"/>
        <w:tabs>
          <w:tab w:val="left" w:pos="830"/>
        </w:tabs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63D76">
        <w:rPr>
          <w:rFonts w:ascii="Times New Roman" w:hAnsi="Times New Roman" w:cs="Times New Roman"/>
          <w:sz w:val="24"/>
          <w:szCs w:val="24"/>
        </w:rPr>
        <w:t>порог верхний стоимости делового подарка, который может быть преподнесен не может превышать 3000,00 рублей;</w:t>
      </w:r>
    </w:p>
    <w:p w:rsidR="00063D76" w:rsidRPr="00063D76" w:rsidRDefault="00063D76" w:rsidP="00063D76">
      <w:pPr>
        <w:pStyle w:val="2"/>
        <w:numPr>
          <w:ilvl w:val="0"/>
          <w:numId w:val="2"/>
        </w:numPr>
        <w:shd w:val="clear" w:color="auto" w:fill="auto"/>
        <w:tabs>
          <w:tab w:val="left" w:pos="844"/>
        </w:tabs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63D76">
        <w:rPr>
          <w:rFonts w:ascii="Times New Roman" w:hAnsi="Times New Roman" w:cs="Times New Roman"/>
          <w:sz w:val="24"/>
          <w:szCs w:val="24"/>
        </w:rPr>
        <w:t>быть прямо связаны с уставными целями деятельности МДОУ, либо с памятными датами, юбилеями, общенациональными праздниками и т.п.;</w:t>
      </w:r>
    </w:p>
    <w:p w:rsidR="00063D76" w:rsidRPr="00063D76" w:rsidRDefault="00063D76" w:rsidP="00063D76">
      <w:pPr>
        <w:pStyle w:val="2"/>
        <w:numPr>
          <w:ilvl w:val="0"/>
          <w:numId w:val="2"/>
        </w:numPr>
        <w:shd w:val="clear" w:color="auto" w:fill="auto"/>
        <w:tabs>
          <w:tab w:val="left" w:pos="974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63D76">
        <w:rPr>
          <w:rFonts w:ascii="Times New Roman" w:hAnsi="Times New Roman" w:cs="Times New Roman"/>
          <w:sz w:val="24"/>
          <w:szCs w:val="24"/>
        </w:rPr>
        <w:t>быть разумно обоснованными, соразмерными и не являться предметами роскоши;</w:t>
      </w:r>
    </w:p>
    <w:p w:rsidR="00063D76" w:rsidRPr="00063D76" w:rsidRDefault="00063D76" w:rsidP="00063D76">
      <w:pPr>
        <w:pStyle w:val="2"/>
        <w:numPr>
          <w:ilvl w:val="0"/>
          <w:numId w:val="2"/>
        </w:numPr>
        <w:shd w:val="clear" w:color="auto" w:fill="auto"/>
        <w:tabs>
          <w:tab w:val="left" w:pos="758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63D76">
        <w:rPr>
          <w:rFonts w:ascii="Times New Roman" w:hAnsi="Times New Roman" w:cs="Times New Roman"/>
          <w:sz w:val="24"/>
          <w:szCs w:val="24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063D76" w:rsidRPr="00063D76" w:rsidRDefault="00063D76" w:rsidP="00063D76">
      <w:pPr>
        <w:pStyle w:val="2"/>
        <w:numPr>
          <w:ilvl w:val="0"/>
          <w:numId w:val="2"/>
        </w:numPr>
        <w:shd w:val="clear" w:color="auto" w:fill="auto"/>
        <w:tabs>
          <w:tab w:val="left" w:pos="768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63D76">
        <w:rPr>
          <w:rFonts w:ascii="Times New Roman" w:hAnsi="Times New Roman" w:cs="Times New Roman"/>
          <w:sz w:val="24"/>
          <w:szCs w:val="24"/>
        </w:rPr>
        <w:t>не создавать репутационного риска для МДОУ, работников и иных лиц в случае раскрытия информации о совершенных подарках;</w:t>
      </w:r>
    </w:p>
    <w:p w:rsidR="00063D76" w:rsidRPr="00063D76" w:rsidRDefault="00063D76" w:rsidP="00063D76">
      <w:pPr>
        <w:pStyle w:val="2"/>
        <w:numPr>
          <w:ilvl w:val="0"/>
          <w:numId w:val="2"/>
        </w:numPr>
        <w:shd w:val="clear" w:color="auto" w:fill="auto"/>
        <w:tabs>
          <w:tab w:val="left" w:pos="893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63D76">
        <w:rPr>
          <w:rFonts w:ascii="Times New Roman" w:hAnsi="Times New Roman" w:cs="Times New Roman"/>
          <w:sz w:val="24"/>
          <w:szCs w:val="24"/>
        </w:rPr>
        <w:t>не противоречить принципам и требованиям антикорру</w:t>
      </w:r>
      <w:r w:rsidRPr="00063D76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пци</w:t>
      </w:r>
      <w:r w:rsidRPr="00063D76">
        <w:rPr>
          <w:rFonts w:ascii="Times New Roman" w:hAnsi="Times New Roman" w:cs="Times New Roman"/>
          <w:sz w:val="24"/>
          <w:szCs w:val="24"/>
        </w:rPr>
        <w:t xml:space="preserve">онной политики </w:t>
      </w:r>
      <w:r w:rsidRPr="00063D76">
        <w:rPr>
          <w:rFonts w:ascii="Times New Roman" w:hAnsi="Times New Roman" w:cs="Times New Roman"/>
          <w:sz w:val="24"/>
          <w:szCs w:val="24"/>
        </w:rPr>
        <w:lastRenderedPageBreak/>
        <w:t>МДОУ, кодекса профессиональной этики и другим локальным актам МДОУ, действующему законодательству и общепринятым нормам морали и нравственности.</w:t>
      </w:r>
    </w:p>
    <w:p w:rsidR="00063D76" w:rsidRPr="00063D76" w:rsidRDefault="00063D76" w:rsidP="00063D76">
      <w:pPr>
        <w:pStyle w:val="2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63D76">
        <w:rPr>
          <w:rFonts w:ascii="Times New Roman" w:hAnsi="Times New Roman" w:cs="Times New Roman"/>
          <w:sz w:val="24"/>
          <w:szCs w:val="24"/>
        </w:rPr>
        <w:t>Работники, представляя интересы МДОУ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063D76" w:rsidRPr="00063D76" w:rsidRDefault="00063D76" w:rsidP="00063D76">
      <w:pPr>
        <w:pStyle w:val="2"/>
        <w:numPr>
          <w:ilvl w:val="1"/>
          <w:numId w:val="1"/>
        </w:numPr>
        <w:shd w:val="clear" w:color="auto" w:fill="auto"/>
        <w:tabs>
          <w:tab w:val="left" w:pos="519"/>
        </w:tabs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63D76">
        <w:rPr>
          <w:rFonts w:ascii="Times New Roman" w:hAnsi="Times New Roman" w:cs="Times New Roman"/>
          <w:sz w:val="24"/>
          <w:szCs w:val="24"/>
        </w:rPr>
        <w:t>Подарки, в том числе в виде оказании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обстоятельств со стороны получателя или оказывать влияние на объективность его деловых суждений и решений.</w:t>
      </w:r>
    </w:p>
    <w:p w:rsidR="00063D76" w:rsidRPr="00063D76" w:rsidRDefault="00063D76" w:rsidP="00063D76">
      <w:pPr>
        <w:pStyle w:val="2"/>
        <w:numPr>
          <w:ilvl w:val="1"/>
          <w:numId w:val="1"/>
        </w:numPr>
        <w:shd w:val="clear" w:color="auto" w:fill="auto"/>
        <w:tabs>
          <w:tab w:val="left" w:pos="505"/>
        </w:tabs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63D76">
        <w:rPr>
          <w:rFonts w:ascii="Times New Roman" w:hAnsi="Times New Roman" w:cs="Times New Roman"/>
          <w:sz w:val="24"/>
          <w:szCs w:val="24"/>
        </w:rPr>
        <w:t>Работники учреждения должны отказываться от предложений, получения подарков, оплаты и расходов и т.п., когда подобные действия могут повлиять или создать впечатление о влиянии на исход данного решения.</w:t>
      </w:r>
    </w:p>
    <w:p w:rsidR="00063D76" w:rsidRPr="00063D76" w:rsidRDefault="00063D76" w:rsidP="00063D76">
      <w:pPr>
        <w:pStyle w:val="2"/>
        <w:numPr>
          <w:ilvl w:val="1"/>
          <w:numId w:val="1"/>
        </w:numPr>
        <w:shd w:val="clear" w:color="auto" w:fill="auto"/>
        <w:tabs>
          <w:tab w:val="left" w:pos="538"/>
        </w:tabs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63D76">
        <w:rPr>
          <w:rFonts w:ascii="Times New Roman" w:hAnsi="Times New Roman" w:cs="Times New Roman"/>
          <w:sz w:val="24"/>
          <w:szCs w:val="24"/>
        </w:rPr>
        <w:t>При любых сомнениях в правомерности или этичности своих действий работники обязаны поставить в известность руководителя МДОУ и проконсультироваться с ним, прежде чем дарить или получать подарки.</w:t>
      </w:r>
    </w:p>
    <w:p w:rsidR="00063D76" w:rsidRPr="00063D76" w:rsidRDefault="00063D76" w:rsidP="00063D76">
      <w:pPr>
        <w:pStyle w:val="2"/>
        <w:numPr>
          <w:ilvl w:val="1"/>
          <w:numId w:val="1"/>
        </w:numPr>
        <w:shd w:val="clear" w:color="auto" w:fill="auto"/>
        <w:tabs>
          <w:tab w:val="left" w:pos="558"/>
        </w:tabs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63D76">
        <w:rPr>
          <w:rFonts w:ascii="Times New Roman" w:hAnsi="Times New Roman" w:cs="Times New Roman"/>
          <w:sz w:val="24"/>
          <w:szCs w:val="24"/>
        </w:rPr>
        <w:t>Не допускается передавать и принимать подарки от имени МДОУ, ее работников и представителей в виде денежных средств, как наличных, так и безналичных.</w:t>
      </w:r>
    </w:p>
    <w:p w:rsidR="00063D76" w:rsidRPr="00063D76" w:rsidRDefault="00063D76" w:rsidP="00063D76">
      <w:pPr>
        <w:pStyle w:val="2"/>
        <w:numPr>
          <w:ilvl w:val="1"/>
          <w:numId w:val="1"/>
        </w:numPr>
        <w:shd w:val="clear" w:color="auto" w:fill="auto"/>
        <w:tabs>
          <w:tab w:val="left" w:pos="514"/>
        </w:tabs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63D76">
        <w:rPr>
          <w:rFonts w:ascii="Times New Roman" w:hAnsi="Times New Roman" w:cs="Times New Roman"/>
          <w:sz w:val="24"/>
          <w:szCs w:val="24"/>
        </w:rPr>
        <w:t>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063D76" w:rsidRPr="00063D76" w:rsidRDefault="00063D76" w:rsidP="00063D76">
      <w:pPr>
        <w:pStyle w:val="2"/>
        <w:numPr>
          <w:ilvl w:val="1"/>
          <w:numId w:val="1"/>
        </w:numPr>
        <w:shd w:val="clear" w:color="auto" w:fill="auto"/>
        <w:tabs>
          <w:tab w:val="left" w:pos="658"/>
        </w:tabs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63D76">
        <w:rPr>
          <w:rFonts w:ascii="Times New Roman" w:hAnsi="Times New Roman" w:cs="Times New Roman"/>
          <w:sz w:val="24"/>
          <w:szCs w:val="24"/>
        </w:rPr>
        <w:t>В случае осуществления спонсорских, благотворительных программ и мероприятий МДОУ должно предварительно удостовериться, что предоставляемая МДОУ помощь не будет использована в коррупционных целях или иным незаконным путем.</w:t>
      </w:r>
    </w:p>
    <w:p w:rsidR="00063D76" w:rsidRPr="00063D76" w:rsidRDefault="00063D76" w:rsidP="00063D7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3"/>
      <w:r w:rsidRPr="00063D76">
        <w:rPr>
          <w:rFonts w:ascii="Times New Roman" w:hAnsi="Times New Roman" w:cs="Times New Roman"/>
          <w:sz w:val="24"/>
          <w:szCs w:val="24"/>
        </w:rPr>
        <w:t>Специфика выбора деловых подарков</w:t>
      </w:r>
      <w:bookmarkEnd w:id="4"/>
    </w:p>
    <w:p w:rsidR="00063D76" w:rsidRPr="00063D76" w:rsidRDefault="00063D76" w:rsidP="00063D76">
      <w:pPr>
        <w:pStyle w:val="2"/>
        <w:numPr>
          <w:ilvl w:val="1"/>
          <w:numId w:val="1"/>
        </w:numPr>
        <w:shd w:val="clear" w:color="auto" w:fill="auto"/>
        <w:tabs>
          <w:tab w:val="left" w:pos="586"/>
        </w:tabs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63D76">
        <w:rPr>
          <w:rFonts w:ascii="Times New Roman" w:hAnsi="Times New Roman" w:cs="Times New Roman"/>
          <w:sz w:val="24"/>
          <w:szCs w:val="24"/>
        </w:rPr>
        <w:t>Подарки, которые дарят должностные лица. В процессе выбора подарка важно учитывать национальные и культурные особенности страны.</w:t>
      </w:r>
    </w:p>
    <w:p w:rsidR="00063D76" w:rsidRPr="00063D76" w:rsidRDefault="00063D76" w:rsidP="00063D76">
      <w:pPr>
        <w:pStyle w:val="2"/>
        <w:numPr>
          <w:ilvl w:val="1"/>
          <w:numId w:val="1"/>
        </w:numPr>
        <w:shd w:val="clear" w:color="auto" w:fill="auto"/>
        <w:tabs>
          <w:tab w:val="left" w:pos="591"/>
        </w:tabs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63D76">
        <w:rPr>
          <w:rFonts w:ascii="Times New Roman" w:hAnsi="Times New Roman" w:cs="Times New Roman"/>
          <w:sz w:val="24"/>
          <w:szCs w:val="24"/>
        </w:rPr>
        <w:t>Упаковка подарка имеет не менее важное значение, чем сам подарок, так как является своего рода его «визитной карточкой». Поэтому упаковка должна быть презентабельной, соответствующая стоимости подарка, не слишком вычурная.</w:t>
      </w:r>
    </w:p>
    <w:p w:rsidR="00063D76" w:rsidRPr="00063D76" w:rsidRDefault="00063D76" w:rsidP="00063D76">
      <w:pPr>
        <w:pStyle w:val="2"/>
        <w:numPr>
          <w:ilvl w:val="1"/>
          <w:numId w:val="1"/>
        </w:numPr>
        <w:shd w:val="clear" w:color="auto" w:fill="auto"/>
        <w:tabs>
          <w:tab w:val="left" w:pos="566"/>
        </w:tabs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63D76">
        <w:rPr>
          <w:rFonts w:ascii="Times New Roman" w:hAnsi="Times New Roman" w:cs="Times New Roman"/>
          <w:sz w:val="24"/>
          <w:szCs w:val="24"/>
        </w:rPr>
        <w:t>Подарок должен быть памятной вещью. Подарки руководителю образовательной организации от подчиненных могут быть только коллективными, при это они не являются обязательными. Индивидуальный подарок от подчиненного - нарушение делового этикета.</w:t>
      </w:r>
    </w:p>
    <w:p w:rsidR="00063D76" w:rsidRPr="00063D76" w:rsidRDefault="00063D76" w:rsidP="00063D76">
      <w:pPr>
        <w:pStyle w:val="2"/>
        <w:numPr>
          <w:ilvl w:val="1"/>
          <w:numId w:val="1"/>
        </w:numPr>
        <w:shd w:val="clear" w:color="auto" w:fill="auto"/>
        <w:tabs>
          <w:tab w:val="left" w:pos="566"/>
        </w:tabs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63D76">
        <w:rPr>
          <w:rFonts w:ascii="Times New Roman" w:hAnsi="Times New Roman" w:cs="Times New Roman"/>
          <w:sz w:val="24"/>
          <w:szCs w:val="24"/>
        </w:rPr>
        <w:t>Подарки руководителя подчиненным, наоборот, вполне допустимы и должны расцениваться как поощрение, одобрение их работы.</w:t>
      </w:r>
    </w:p>
    <w:p w:rsidR="00063D76" w:rsidRPr="00063D76" w:rsidRDefault="00063D76" w:rsidP="00063D76">
      <w:pPr>
        <w:pStyle w:val="2"/>
        <w:numPr>
          <w:ilvl w:val="1"/>
          <w:numId w:val="1"/>
        </w:numPr>
        <w:shd w:val="clear" w:color="auto" w:fill="auto"/>
        <w:tabs>
          <w:tab w:val="left" w:pos="566"/>
        </w:tabs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63D76">
        <w:rPr>
          <w:rFonts w:ascii="Times New Roman" w:hAnsi="Times New Roman" w:cs="Times New Roman"/>
          <w:sz w:val="24"/>
          <w:szCs w:val="24"/>
        </w:rPr>
        <w:t>При вручении подарка необходимо также учитывать характер мероприятия. В официальной обстановке вручение и сам подарок должны обязательно учитывать место проведения мероприятия, характер торжества, состав участников и обстановку, характер отношений и другие особенности.</w:t>
      </w:r>
    </w:p>
    <w:p w:rsidR="00063D76" w:rsidRPr="00063D76" w:rsidRDefault="00063D76" w:rsidP="00063D76">
      <w:pPr>
        <w:pStyle w:val="2"/>
        <w:numPr>
          <w:ilvl w:val="1"/>
          <w:numId w:val="1"/>
        </w:numPr>
        <w:shd w:val="clear" w:color="auto" w:fill="auto"/>
        <w:tabs>
          <w:tab w:val="left" w:pos="566"/>
        </w:tabs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63D76">
        <w:rPr>
          <w:rFonts w:ascii="Times New Roman" w:hAnsi="Times New Roman" w:cs="Times New Roman"/>
          <w:sz w:val="24"/>
          <w:szCs w:val="24"/>
        </w:rPr>
        <w:t>Если руководитель образовательной организации посылает сувенир или подарок работнику образовательной организации, из этого не следует, что работник образовательной организации должен ответить тем же, поскольку подарок работнику образовательной организации - знак оценки его деятельности.</w:t>
      </w:r>
    </w:p>
    <w:p w:rsidR="00063D76" w:rsidRPr="00063D76" w:rsidRDefault="00063D76" w:rsidP="00063D76">
      <w:pPr>
        <w:pStyle w:val="2"/>
        <w:numPr>
          <w:ilvl w:val="1"/>
          <w:numId w:val="1"/>
        </w:numPr>
        <w:shd w:val="clear" w:color="auto" w:fill="auto"/>
        <w:tabs>
          <w:tab w:val="left" w:pos="576"/>
        </w:tabs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63D76">
        <w:rPr>
          <w:rFonts w:ascii="Times New Roman" w:hAnsi="Times New Roman" w:cs="Times New Roman"/>
          <w:sz w:val="24"/>
          <w:szCs w:val="24"/>
        </w:rPr>
        <w:lastRenderedPageBreak/>
        <w:t>Отказ от подарка. Если решение об отказе принято, то отказ должен быть мотивирован. В том случае, если подарок вручается лично, следует, прежде всего, поблагодарить дарящего и только после этого объяснить свой отказ.</w:t>
      </w:r>
    </w:p>
    <w:p w:rsidR="00063D76" w:rsidRPr="00063D76" w:rsidRDefault="00063D76" w:rsidP="00063D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3D76" w:rsidRPr="00063D76" w:rsidSect="00EE3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F2CFF"/>
    <w:multiLevelType w:val="multilevel"/>
    <w:tmpl w:val="BFB61B02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770FFE"/>
    <w:multiLevelType w:val="multilevel"/>
    <w:tmpl w:val="89A60986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3D76"/>
    <w:rsid w:val="00063D76"/>
    <w:rsid w:val="00785AF1"/>
    <w:rsid w:val="00BE6A86"/>
    <w:rsid w:val="00E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46476-6BC5-4B5D-AB14-FA16BBDE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63D76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2"/>
    <w:rsid w:val="00063D76"/>
    <w:rPr>
      <w:rFonts w:ascii="Sylfaen" w:eastAsia="Sylfaen" w:hAnsi="Sylfaen" w:cs="Sylfae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3"/>
    <w:rsid w:val="00063D76"/>
    <w:rPr>
      <w:rFonts w:ascii="Sylfaen" w:eastAsia="Sylfaen" w:hAnsi="Sylfaen" w:cs="Sylfae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063D76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2">
    <w:name w:val="Основной текст2"/>
    <w:basedOn w:val="a"/>
    <w:link w:val="a3"/>
    <w:rsid w:val="00063D76"/>
    <w:pPr>
      <w:widowControl w:val="0"/>
      <w:shd w:val="clear" w:color="auto" w:fill="FFFFFF"/>
      <w:spacing w:after="0" w:line="322" w:lineRule="exact"/>
      <w:ind w:hanging="580"/>
      <w:jc w:val="both"/>
    </w:pPr>
    <w:rPr>
      <w:rFonts w:ascii="Sylfaen" w:eastAsia="Sylfaen" w:hAnsi="Sylfaen" w:cs="Sylfae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78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1014</Words>
  <Characters>5780</Characters>
  <Application>Microsoft Office Word</Application>
  <DocSecurity>0</DocSecurity>
  <Lines>48</Lines>
  <Paragraphs>13</Paragraphs>
  <ScaleCrop>false</ScaleCrop>
  <Company>Microsoft</Company>
  <LinksUpToDate>false</LinksUpToDate>
  <CharactersWithSpaces>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komh</cp:lastModifiedBy>
  <cp:revision>7</cp:revision>
  <cp:lastPrinted>2018-03-02T06:17:00Z</cp:lastPrinted>
  <dcterms:created xsi:type="dcterms:W3CDTF">2018-03-02T01:08:00Z</dcterms:created>
  <dcterms:modified xsi:type="dcterms:W3CDTF">2021-05-26T11:28:00Z</dcterms:modified>
</cp:coreProperties>
</file>